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2BC" w:rsidRDefault="00543377" w:rsidP="009940D4">
      <w:pPr>
        <w:pStyle w:val="Title"/>
      </w:pPr>
      <w:r>
        <w:t>ECO6383</w:t>
      </w:r>
      <w:r w:rsidR="00B874F3">
        <w:t>-701</w:t>
      </w:r>
    </w:p>
    <w:p w:rsidR="002B52BC" w:rsidRDefault="00543377">
      <w:pPr>
        <w:jc w:val="center"/>
        <w:rPr>
          <w:b/>
          <w:sz w:val="28"/>
        </w:rPr>
      </w:pPr>
      <w:r>
        <w:rPr>
          <w:b/>
          <w:sz w:val="28"/>
        </w:rPr>
        <w:t>Managerial Economics</w:t>
      </w:r>
    </w:p>
    <w:p w:rsidR="002B52BC" w:rsidRDefault="00543377">
      <w:pPr>
        <w:jc w:val="center"/>
        <w:rPr>
          <w:b/>
          <w:sz w:val="28"/>
        </w:rPr>
      </w:pPr>
      <w:r>
        <w:rPr>
          <w:b/>
          <w:sz w:val="28"/>
        </w:rPr>
        <w:t>Fall</w:t>
      </w:r>
      <w:r w:rsidR="002B52BC">
        <w:rPr>
          <w:b/>
          <w:sz w:val="28"/>
        </w:rPr>
        <w:t xml:space="preserve"> 20</w:t>
      </w:r>
      <w:r w:rsidR="00B63F86">
        <w:rPr>
          <w:b/>
          <w:sz w:val="28"/>
        </w:rPr>
        <w:t>1</w:t>
      </w:r>
      <w:r w:rsidR="008F46A3">
        <w:rPr>
          <w:b/>
          <w:sz w:val="28"/>
        </w:rPr>
        <w:t>9</w:t>
      </w:r>
    </w:p>
    <w:p w:rsidR="002B52BC" w:rsidRDefault="002B52BC">
      <w:pPr>
        <w:rPr>
          <w:sz w:val="24"/>
        </w:rPr>
      </w:pPr>
    </w:p>
    <w:p w:rsidR="002B52BC" w:rsidRDefault="002B52BC">
      <w:pPr>
        <w:rPr>
          <w:sz w:val="24"/>
        </w:rPr>
        <w:sectPr w:rsidR="002B52BC">
          <w:pgSz w:w="12240" w:h="15840"/>
          <w:pgMar w:top="1440" w:right="1800" w:bottom="1440" w:left="1800" w:header="720" w:footer="720" w:gutter="0"/>
          <w:cols w:space="720"/>
        </w:sectPr>
      </w:pPr>
    </w:p>
    <w:p w:rsidR="002B52BC" w:rsidRDefault="008F46A3" w:rsidP="008F46A3">
      <w:pPr>
        <w:rPr>
          <w:sz w:val="24"/>
        </w:rPr>
      </w:pPr>
      <w:r>
        <w:rPr>
          <w:b/>
          <w:sz w:val="24"/>
        </w:rPr>
        <w:lastRenderedPageBreak/>
        <w:t>Instructor</w:t>
      </w:r>
      <w:r w:rsidR="002B52BC">
        <w:rPr>
          <w:b/>
          <w:sz w:val="24"/>
        </w:rPr>
        <w:t>:</w:t>
      </w:r>
      <w:r w:rsidR="002B52BC">
        <w:rPr>
          <w:sz w:val="24"/>
        </w:rPr>
        <w:t xml:space="preserve"> </w:t>
      </w:r>
      <w:r>
        <w:rPr>
          <w:sz w:val="24"/>
        </w:rPr>
        <w:t>Bo Chen</w:t>
      </w:r>
    </w:p>
    <w:p w:rsidR="002B52BC" w:rsidRDefault="002B52BC">
      <w:pPr>
        <w:rPr>
          <w:bCs/>
          <w:sz w:val="24"/>
        </w:rPr>
      </w:pPr>
      <w:r>
        <w:rPr>
          <w:b/>
          <w:sz w:val="24"/>
        </w:rPr>
        <w:t xml:space="preserve">Office: </w:t>
      </w:r>
      <w:r w:rsidR="008F46A3">
        <w:rPr>
          <w:bCs/>
          <w:sz w:val="24"/>
        </w:rPr>
        <w:t>ULC 301H</w:t>
      </w:r>
      <w:r>
        <w:rPr>
          <w:bCs/>
          <w:sz w:val="24"/>
        </w:rPr>
        <w:t xml:space="preserve"> </w:t>
      </w:r>
      <w:r w:rsidR="008F46A3">
        <w:rPr>
          <w:bCs/>
          <w:sz w:val="24"/>
        </w:rPr>
        <w:t>768-2339</w:t>
      </w:r>
    </w:p>
    <w:p w:rsidR="002B52BC" w:rsidRDefault="002B52BC" w:rsidP="008F46A3">
      <w:pPr>
        <w:rPr>
          <w:bCs/>
          <w:sz w:val="24"/>
        </w:rPr>
      </w:pPr>
      <w:r>
        <w:rPr>
          <w:b/>
          <w:sz w:val="24"/>
        </w:rPr>
        <w:t xml:space="preserve">Email: </w:t>
      </w:r>
      <w:r w:rsidR="008F46A3">
        <w:rPr>
          <w:bCs/>
          <w:sz w:val="24"/>
        </w:rPr>
        <w:t>TBA</w:t>
      </w:r>
    </w:p>
    <w:p w:rsidR="00781296" w:rsidRPr="00781296" w:rsidRDefault="00781296" w:rsidP="008F46A3">
      <w:pPr>
        <w:rPr>
          <w:bCs/>
          <w:sz w:val="24"/>
        </w:rPr>
      </w:pPr>
      <w:r>
        <w:rPr>
          <w:b/>
          <w:bCs/>
          <w:sz w:val="24"/>
        </w:rPr>
        <w:t xml:space="preserve">Webpage: </w:t>
      </w:r>
      <w:r>
        <w:rPr>
          <w:bCs/>
          <w:sz w:val="24"/>
        </w:rPr>
        <w:t>http://</w:t>
      </w:r>
      <w:r w:rsidR="008F46A3">
        <w:rPr>
          <w:bCs/>
          <w:sz w:val="24"/>
        </w:rPr>
        <w:t>econbc.weebly.com</w:t>
      </w:r>
    </w:p>
    <w:p w:rsidR="002B52BC" w:rsidRPr="00191B22" w:rsidRDefault="002B52BC">
      <w:pPr>
        <w:rPr>
          <w:sz w:val="22"/>
        </w:rPr>
      </w:pPr>
      <w:r>
        <w:rPr>
          <w:b/>
          <w:sz w:val="24"/>
        </w:rPr>
        <w:lastRenderedPageBreak/>
        <w:t>Meeting Times:</w:t>
      </w:r>
      <w:r>
        <w:rPr>
          <w:b/>
          <w:sz w:val="22"/>
        </w:rPr>
        <w:t xml:space="preserve"> </w:t>
      </w:r>
      <w:r w:rsidR="00191B22">
        <w:rPr>
          <w:sz w:val="22"/>
        </w:rPr>
        <w:t xml:space="preserve">T </w:t>
      </w:r>
      <w:r w:rsidR="006C2CC7">
        <w:rPr>
          <w:sz w:val="22"/>
        </w:rPr>
        <w:t>6</w:t>
      </w:r>
      <w:r w:rsidR="002D381A">
        <w:rPr>
          <w:sz w:val="22"/>
        </w:rPr>
        <w:t>:</w:t>
      </w:r>
      <w:r w:rsidR="006C2CC7">
        <w:rPr>
          <w:sz w:val="22"/>
        </w:rPr>
        <w:t>3</w:t>
      </w:r>
      <w:r w:rsidR="002D381A">
        <w:rPr>
          <w:sz w:val="22"/>
        </w:rPr>
        <w:t>0-</w:t>
      </w:r>
      <w:r w:rsidR="006C2CC7">
        <w:rPr>
          <w:sz w:val="22"/>
        </w:rPr>
        <w:t>9</w:t>
      </w:r>
      <w:r w:rsidR="002D381A">
        <w:rPr>
          <w:sz w:val="22"/>
        </w:rPr>
        <w:t>:</w:t>
      </w:r>
      <w:r w:rsidR="006C2CC7">
        <w:rPr>
          <w:sz w:val="22"/>
        </w:rPr>
        <w:t>2</w:t>
      </w:r>
      <w:r w:rsidR="002D381A">
        <w:rPr>
          <w:sz w:val="22"/>
        </w:rPr>
        <w:t>0</w:t>
      </w:r>
      <w:r w:rsidR="003B34D6">
        <w:rPr>
          <w:sz w:val="22"/>
        </w:rPr>
        <w:t xml:space="preserve"> </w:t>
      </w:r>
      <w:r w:rsidR="00781296">
        <w:rPr>
          <w:sz w:val="22"/>
        </w:rPr>
        <w:t>P</w:t>
      </w:r>
      <w:r w:rsidR="003B34D6">
        <w:rPr>
          <w:sz w:val="22"/>
        </w:rPr>
        <w:t>M</w:t>
      </w:r>
    </w:p>
    <w:p w:rsidR="002B52BC" w:rsidRDefault="002B52BC">
      <w:pPr>
        <w:rPr>
          <w:sz w:val="24"/>
        </w:rPr>
      </w:pPr>
      <w:r>
        <w:rPr>
          <w:b/>
          <w:sz w:val="24"/>
        </w:rPr>
        <w:t>Location:</w:t>
      </w:r>
      <w:r>
        <w:rPr>
          <w:sz w:val="22"/>
        </w:rPr>
        <w:t xml:space="preserve"> </w:t>
      </w:r>
      <w:r w:rsidR="00543377">
        <w:rPr>
          <w:sz w:val="22"/>
        </w:rPr>
        <w:t>ULC</w:t>
      </w:r>
      <w:r w:rsidR="000833B6">
        <w:rPr>
          <w:sz w:val="22"/>
        </w:rPr>
        <w:t xml:space="preserve"> </w:t>
      </w:r>
      <w:r w:rsidR="00781296">
        <w:rPr>
          <w:sz w:val="22"/>
        </w:rPr>
        <w:t>0</w:t>
      </w:r>
      <w:r w:rsidR="00174F8E">
        <w:rPr>
          <w:sz w:val="22"/>
        </w:rPr>
        <w:t>30</w:t>
      </w:r>
      <w:r w:rsidR="002D381A">
        <w:rPr>
          <w:sz w:val="22"/>
        </w:rPr>
        <w:t>3</w:t>
      </w:r>
    </w:p>
    <w:p w:rsidR="002B52BC" w:rsidRPr="00191B22" w:rsidRDefault="002B52BC" w:rsidP="00C9065D">
      <w:pPr>
        <w:rPr>
          <w:sz w:val="24"/>
        </w:rPr>
        <w:sectPr w:rsidR="002B52BC" w:rsidRPr="00191B22" w:rsidSect="00781296">
          <w:type w:val="continuous"/>
          <w:pgSz w:w="12240" w:h="15840"/>
          <w:pgMar w:top="1440" w:right="1800" w:bottom="1440" w:left="1800" w:header="720" w:footer="720" w:gutter="0"/>
          <w:cols w:num="2" w:space="720" w:equalWidth="0">
            <w:col w:w="4050" w:space="630"/>
            <w:col w:w="3960"/>
          </w:cols>
        </w:sectPr>
      </w:pPr>
      <w:r>
        <w:rPr>
          <w:b/>
          <w:sz w:val="24"/>
        </w:rPr>
        <w:t xml:space="preserve">Office Hours: </w:t>
      </w:r>
      <w:r w:rsidR="00191B22">
        <w:rPr>
          <w:sz w:val="24"/>
        </w:rPr>
        <w:t xml:space="preserve">T </w:t>
      </w:r>
      <w:r w:rsidR="006971E9">
        <w:rPr>
          <w:sz w:val="24"/>
        </w:rPr>
        <w:t>1</w:t>
      </w:r>
      <w:r w:rsidR="00C9065D">
        <w:rPr>
          <w:sz w:val="24"/>
        </w:rPr>
        <w:t>0</w:t>
      </w:r>
      <w:r w:rsidR="00781296">
        <w:rPr>
          <w:sz w:val="24"/>
        </w:rPr>
        <w:t>:</w:t>
      </w:r>
      <w:r w:rsidR="00C9065D">
        <w:rPr>
          <w:sz w:val="24"/>
        </w:rPr>
        <w:t>3</w:t>
      </w:r>
      <w:r w:rsidR="00781296">
        <w:rPr>
          <w:sz w:val="24"/>
        </w:rPr>
        <w:t>0-</w:t>
      </w:r>
      <w:r w:rsidR="006971E9">
        <w:rPr>
          <w:sz w:val="24"/>
        </w:rPr>
        <w:t>11</w:t>
      </w:r>
      <w:r w:rsidR="00781296">
        <w:rPr>
          <w:sz w:val="24"/>
        </w:rPr>
        <w:t>:</w:t>
      </w:r>
      <w:r w:rsidR="006971E9">
        <w:rPr>
          <w:sz w:val="24"/>
        </w:rPr>
        <w:t>59 A</w:t>
      </w:r>
      <w:r w:rsidR="00781296">
        <w:rPr>
          <w:sz w:val="24"/>
        </w:rPr>
        <w:t>M</w:t>
      </w:r>
      <w:r w:rsidR="00036BD7">
        <w:rPr>
          <w:sz w:val="24"/>
        </w:rPr>
        <w:t xml:space="preserve"> and by appointment.</w:t>
      </w:r>
    </w:p>
    <w:p w:rsidR="002B52BC" w:rsidRDefault="002B52BC">
      <w:pPr>
        <w:rPr>
          <w:sz w:val="24"/>
        </w:rPr>
      </w:pPr>
    </w:p>
    <w:p w:rsidR="002B52BC" w:rsidRDefault="002B52BC">
      <w:pPr>
        <w:rPr>
          <w:b/>
          <w:sz w:val="24"/>
        </w:rPr>
      </w:pPr>
      <w:r>
        <w:rPr>
          <w:b/>
          <w:sz w:val="24"/>
        </w:rPr>
        <w:t>Course Description:</w:t>
      </w:r>
    </w:p>
    <w:p w:rsidR="002B52BC" w:rsidRDefault="00BD4E7E" w:rsidP="003429ED">
      <w:pPr>
        <w:jc w:val="both"/>
        <w:rPr>
          <w:sz w:val="24"/>
        </w:rPr>
      </w:pPr>
      <w:r>
        <w:rPr>
          <w:sz w:val="24"/>
        </w:rPr>
        <w:t xml:space="preserve">This course introduces a set of tools </w:t>
      </w:r>
      <w:r w:rsidR="003429ED">
        <w:rPr>
          <w:sz w:val="24"/>
        </w:rPr>
        <w:t xml:space="preserve">for economic analysis </w:t>
      </w:r>
      <w:r>
        <w:rPr>
          <w:sz w:val="24"/>
        </w:rPr>
        <w:t>from classic economics</w:t>
      </w:r>
      <w:r w:rsidR="003429ED">
        <w:rPr>
          <w:sz w:val="24"/>
        </w:rPr>
        <w:t xml:space="preserve"> as well as from more modern economics including game theory and information </w:t>
      </w:r>
      <w:r w:rsidR="0044083E">
        <w:rPr>
          <w:sz w:val="24"/>
        </w:rPr>
        <w:t xml:space="preserve">with the intention of showing how each of these analytic tools can be useful in </w:t>
      </w:r>
      <w:r w:rsidR="00174F8E">
        <w:rPr>
          <w:sz w:val="24"/>
        </w:rPr>
        <w:t xml:space="preserve">managerial </w:t>
      </w:r>
      <w:r w:rsidR="0044083E">
        <w:rPr>
          <w:sz w:val="24"/>
        </w:rPr>
        <w:t>decision making.</w:t>
      </w:r>
    </w:p>
    <w:p w:rsidR="003429ED" w:rsidRDefault="003429ED" w:rsidP="003429ED">
      <w:pPr>
        <w:jc w:val="both"/>
        <w:rPr>
          <w:sz w:val="24"/>
        </w:rPr>
      </w:pPr>
    </w:p>
    <w:p w:rsidR="003429ED" w:rsidRDefault="003429ED" w:rsidP="003429ED">
      <w:pPr>
        <w:jc w:val="both"/>
        <w:rPr>
          <w:b/>
          <w:sz w:val="24"/>
        </w:rPr>
      </w:pPr>
      <w:r>
        <w:rPr>
          <w:b/>
          <w:sz w:val="24"/>
        </w:rPr>
        <w:t>Learning Objectives</w:t>
      </w:r>
      <w:r w:rsidR="009940D4">
        <w:rPr>
          <w:b/>
          <w:sz w:val="24"/>
        </w:rPr>
        <w:t>:</w:t>
      </w:r>
    </w:p>
    <w:p w:rsidR="003429ED" w:rsidRDefault="003429ED" w:rsidP="003429ED">
      <w:pPr>
        <w:jc w:val="both"/>
        <w:rPr>
          <w:sz w:val="24"/>
        </w:rPr>
      </w:pPr>
      <w:r>
        <w:rPr>
          <w:sz w:val="24"/>
        </w:rPr>
        <w:t>By the completion of the course the students should be a qualified:</w:t>
      </w:r>
    </w:p>
    <w:p w:rsidR="003429ED" w:rsidRDefault="003429ED" w:rsidP="003429ED">
      <w:pPr>
        <w:pStyle w:val="ListParagraph"/>
        <w:numPr>
          <w:ilvl w:val="0"/>
          <w:numId w:val="8"/>
        </w:numPr>
        <w:jc w:val="both"/>
        <w:rPr>
          <w:sz w:val="24"/>
        </w:rPr>
      </w:pPr>
      <w:r>
        <w:rPr>
          <w:sz w:val="24"/>
        </w:rPr>
        <w:t>Conflict solver</w:t>
      </w:r>
    </w:p>
    <w:p w:rsidR="003429ED" w:rsidRDefault="003429ED" w:rsidP="003429ED">
      <w:pPr>
        <w:pStyle w:val="ListParagraph"/>
        <w:numPr>
          <w:ilvl w:val="0"/>
          <w:numId w:val="8"/>
        </w:numPr>
        <w:jc w:val="both"/>
        <w:rPr>
          <w:sz w:val="24"/>
        </w:rPr>
      </w:pPr>
      <w:r>
        <w:rPr>
          <w:sz w:val="24"/>
        </w:rPr>
        <w:t>Marriage agent/merger</w:t>
      </w:r>
    </w:p>
    <w:p w:rsidR="003429ED" w:rsidRDefault="003429ED" w:rsidP="003429ED">
      <w:pPr>
        <w:pStyle w:val="ListParagraph"/>
        <w:numPr>
          <w:ilvl w:val="0"/>
          <w:numId w:val="8"/>
        </w:numPr>
        <w:jc w:val="both"/>
        <w:rPr>
          <w:sz w:val="24"/>
        </w:rPr>
      </w:pPr>
      <w:r>
        <w:rPr>
          <w:sz w:val="24"/>
        </w:rPr>
        <w:t>Contract maker</w:t>
      </w:r>
    </w:p>
    <w:p w:rsidR="003429ED" w:rsidRDefault="003429ED" w:rsidP="003429ED">
      <w:pPr>
        <w:pStyle w:val="ListParagraph"/>
        <w:numPr>
          <w:ilvl w:val="0"/>
          <w:numId w:val="8"/>
        </w:numPr>
        <w:jc w:val="both"/>
        <w:rPr>
          <w:sz w:val="24"/>
        </w:rPr>
      </w:pPr>
      <w:r>
        <w:rPr>
          <w:sz w:val="24"/>
        </w:rPr>
        <w:t>Seller</w:t>
      </w:r>
    </w:p>
    <w:p w:rsidR="003429ED" w:rsidRDefault="003429ED" w:rsidP="003429ED">
      <w:pPr>
        <w:pStyle w:val="ListParagraph"/>
        <w:numPr>
          <w:ilvl w:val="0"/>
          <w:numId w:val="8"/>
        </w:numPr>
        <w:jc w:val="both"/>
        <w:rPr>
          <w:sz w:val="24"/>
        </w:rPr>
      </w:pPr>
      <w:r>
        <w:rPr>
          <w:sz w:val="24"/>
        </w:rPr>
        <w:t>Sports competition organizer</w:t>
      </w:r>
    </w:p>
    <w:p w:rsidR="003429ED" w:rsidRPr="003429ED" w:rsidRDefault="003429ED" w:rsidP="003429ED">
      <w:pPr>
        <w:pStyle w:val="ListParagraph"/>
        <w:jc w:val="both"/>
        <w:rPr>
          <w:sz w:val="24"/>
        </w:rPr>
      </w:pPr>
    </w:p>
    <w:p w:rsidR="003429ED" w:rsidRPr="003429ED" w:rsidRDefault="003429ED" w:rsidP="003429ED">
      <w:pPr>
        <w:jc w:val="both"/>
        <w:rPr>
          <w:b/>
          <w:sz w:val="24"/>
        </w:rPr>
      </w:pPr>
      <w:r w:rsidRPr="003429ED">
        <w:rPr>
          <w:b/>
          <w:sz w:val="24"/>
        </w:rPr>
        <w:t>Grading:</w:t>
      </w:r>
    </w:p>
    <w:p w:rsidR="003429ED" w:rsidRDefault="003429ED" w:rsidP="009940D4">
      <w:pPr>
        <w:ind w:firstLine="720"/>
        <w:jc w:val="both"/>
        <w:rPr>
          <w:sz w:val="24"/>
        </w:rPr>
      </w:pPr>
      <w:r>
        <w:rPr>
          <w:sz w:val="24"/>
        </w:rPr>
        <w:t>Homework</w:t>
      </w:r>
      <w:r>
        <w:rPr>
          <w:sz w:val="24"/>
        </w:rPr>
        <w:tab/>
      </w:r>
      <w:r w:rsidR="009940D4">
        <w:rPr>
          <w:sz w:val="24"/>
        </w:rPr>
        <w:tab/>
      </w:r>
      <w:r w:rsidR="00242E64">
        <w:rPr>
          <w:sz w:val="24"/>
        </w:rPr>
        <w:tab/>
      </w:r>
      <w:r w:rsidR="00242E64">
        <w:rPr>
          <w:sz w:val="24"/>
        </w:rPr>
        <w:tab/>
      </w:r>
      <w:r w:rsidR="00242E64">
        <w:rPr>
          <w:sz w:val="24"/>
        </w:rPr>
        <w:tab/>
      </w:r>
      <w:r w:rsidR="00242E64">
        <w:rPr>
          <w:sz w:val="24"/>
        </w:rPr>
        <w:tab/>
      </w:r>
      <w:r w:rsidR="00242E64">
        <w:rPr>
          <w:sz w:val="24"/>
        </w:rPr>
        <w:tab/>
      </w:r>
      <w:r>
        <w:rPr>
          <w:sz w:val="24"/>
        </w:rPr>
        <w:t>20%</w:t>
      </w:r>
    </w:p>
    <w:p w:rsidR="003429ED" w:rsidRDefault="003429ED" w:rsidP="009940D4">
      <w:pPr>
        <w:ind w:firstLine="720"/>
        <w:jc w:val="both"/>
        <w:rPr>
          <w:sz w:val="24"/>
        </w:rPr>
      </w:pPr>
      <w:r>
        <w:rPr>
          <w:sz w:val="24"/>
        </w:rPr>
        <w:t>Midterm</w:t>
      </w:r>
      <w:r w:rsidR="009940D4">
        <w:rPr>
          <w:sz w:val="24"/>
        </w:rPr>
        <w:t xml:space="preserve"> Exam</w:t>
      </w:r>
      <w:r w:rsidR="00242E64">
        <w:rPr>
          <w:sz w:val="24"/>
        </w:rPr>
        <w:t xml:space="preserve"> (</w:t>
      </w:r>
      <w:r w:rsidR="00242E64" w:rsidRPr="00242E64">
        <w:rPr>
          <w:sz w:val="24"/>
        </w:rPr>
        <w:t>Tuesday October 8th 6:30-9:20 PM</w:t>
      </w:r>
      <w:r w:rsidR="00242E64">
        <w:rPr>
          <w:sz w:val="24"/>
        </w:rPr>
        <w:t>)</w:t>
      </w:r>
      <w:r w:rsidR="009940D4">
        <w:rPr>
          <w:sz w:val="24"/>
        </w:rPr>
        <w:tab/>
        <w:t>40%</w:t>
      </w:r>
    </w:p>
    <w:p w:rsidR="00242E64" w:rsidRDefault="009940D4" w:rsidP="00242E64">
      <w:pPr>
        <w:ind w:firstLine="720"/>
        <w:jc w:val="both"/>
        <w:rPr>
          <w:sz w:val="24"/>
        </w:rPr>
      </w:pPr>
      <w:r>
        <w:rPr>
          <w:sz w:val="24"/>
        </w:rPr>
        <w:t>Final Exam</w:t>
      </w:r>
      <w:r w:rsidR="00242E64">
        <w:rPr>
          <w:sz w:val="24"/>
        </w:rPr>
        <w:t xml:space="preserve"> (</w:t>
      </w:r>
      <w:r w:rsidR="00242E64" w:rsidRPr="00242E64">
        <w:rPr>
          <w:sz w:val="24"/>
        </w:rPr>
        <w:t>Tuesday December 17th 6:30-9:20 PM.</w:t>
      </w:r>
      <w:r w:rsidR="00242E64">
        <w:rPr>
          <w:sz w:val="24"/>
        </w:rPr>
        <w:t>)</w:t>
      </w:r>
      <w:r w:rsidR="00242E64">
        <w:rPr>
          <w:sz w:val="24"/>
        </w:rPr>
        <w:tab/>
      </w:r>
      <w:r>
        <w:rPr>
          <w:sz w:val="24"/>
        </w:rPr>
        <w:t>40%</w:t>
      </w:r>
    </w:p>
    <w:p w:rsidR="00242E64" w:rsidRDefault="00242E64" w:rsidP="00242E64">
      <w:pPr>
        <w:ind w:firstLine="720"/>
        <w:jc w:val="both"/>
        <w:rPr>
          <w:sz w:val="24"/>
        </w:rPr>
      </w:pPr>
    </w:p>
    <w:p w:rsidR="003429ED" w:rsidRDefault="003429ED" w:rsidP="003429ED">
      <w:pPr>
        <w:jc w:val="both"/>
        <w:rPr>
          <w:sz w:val="24"/>
        </w:rPr>
      </w:pPr>
      <w:r w:rsidRPr="003429ED">
        <w:rPr>
          <w:sz w:val="24"/>
        </w:rPr>
        <w:t>Numerical scores will be adjusted for final grades. Problem sets will likely be given out every week.</w:t>
      </w:r>
    </w:p>
    <w:p w:rsidR="009940D4" w:rsidRDefault="009940D4" w:rsidP="003429ED">
      <w:pPr>
        <w:jc w:val="both"/>
        <w:rPr>
          <w:sz w:val="24"/>
        </w:rPr>
      </w:pPr>
    </w:p>
    <w:p w:rsidR="009940D4" w:rsidRPr="003429ED" w:rsidRDefault="009940D4" w:rsidP="009940D4">
      <w:pPr>
        <w:jc w:val="both"/>
        <w:rPr>
          <w:b/>
          <w:sz w:val="24"/>
        </w:rPr>
      </w:pPr>
      <w:r>
        <w:rPr>
          <w:b/>
          <w:sz w:val="24"/>
        </w:rPr>
        <w:t>Class Sessions and Expectations:</w:t>
      </w:r>
    </w:p>
    <w:p w:rsidR="009940D4" w:rsidRDefault="009940D4" w:rsidP="00025B14">
      <w:pPr>
        <w:pStyle w:val="NoSpacing"/>
        <w:jc w:val="both"/>
        <w:rPr>
          <w:rStyle w:val="fontstyle21"/>
        </w:rPr>
      </w:pPr>
      <w:r>
        <w:rPr>
          <w:rStyle w:val="fontstyle21"/>
        </w:rPr>
        <w:t>The class meets weekly for a total of three hours. Each session consists of a detailed explanation of the models discussed throughout the course and their applications. If need</w:t>
      </w:r>
      <w:r w:rsidR="00242E64">
        <w:rPr>
          <w:rStyle w:val="fontstyle21"/>
        </w:rPr>
        <w:t>ed</w:t>
      </w:r>
      <w:r>
        <w:rPr>
          <w:rStyle w:val="fontstyle21"/>
        </w:rPr>
        <w:t>, time will also be devoted to go through crucial steps of the homework assignments.</w:t>
      </w:r>
    </w:p>
    <w:p w:rsidR="009940D4" w:rsidRDefault="009940D4" w:rsidP="00025B14">
      <w:pPr>
        <w:pStyle w:val="NoSpacing"/>
        <w:jc w:val="both"/>
        <w:rPr>
          <w:rStyle w:val="fontstyle21"/>
        </w:rPr>
      </w:pPr>
      <w:r>
        <w:br/>
      </w:r>
      <w:r w:rsidRPr="009940D4">
        <w:rPr>
          <w:rStyle w:val="fontstyle21"/>
          <w:u w:val="single"/>
        </w:rPr>
        <w:t>This course is laptop free.</w:t>
      </w:r>
      <w:r>
        <w:rPr>
          <w:rStyle w:val="fontstyle21"/>
        </w:rPr>
        <w:t xml:space="preserve"> Students are expected to spend most of their time taking notes and discussing about the material covered in class.</w:t>
      </w:r>
    </w:p>
    <w:p w:rsidR="009940D4" w:rsidRDefault="009940D4" w:rsidP="00025B14">
      <w:pPr>
        <w:pStyle w:val="NoSpacing"/>
        <w:jc w:val="both"/>
        <w:rPr>
          <w:rStyle w:val="fontstyle21"/>
        </w:rPr>
      </w:pPr>
      <w:r>
        <w:br/>
      </w:r>
      <w:r>
        <w:rPr>
          <w:rStyle w:val="fontstyle21"/>
        </w:rPr>
        <w:t>Students are expected to come to class on time and to behave politely throughout the lecture. Eating and drinking is allowed only during class breaks.</w:t>
      </w:r>
    </w:p>
    <w:p w:rsidR="009940D4" w:rsidRDefault="009940D4" w:rsidP="00025B14">
      <w:pPr>
        <w:pStyle w:val="NoSpacing"/>
        <w:jc w:val="both"/>
        <w:rPr>
          <w:rStyle w:val="fontstyle21"/>
        </w:rPr>
      </w:pPr>
      <w:r>
        <w:br/>
      </w:r>
      <w:r>
        <w:rPr>
          <w:rStyle w:val="fontstyle21"/>
        </w:rPr>
        <w:t>Last but not the least, students are expected to be motivated and focused, able to work</w:t>
      </w:r>
      <w:r>
        <w:br/>
      </w:r>
      <w:r>
        <w:rPr>
          <w:rStyle w:val="fontstyle21"/>
        </w:rPr>
        <w:t>independently but also to contribute to the classroom environment. Students should not expect to be spoon fed.</w:t>
      </w:r>
    </w:p>
    <w:p w:rsidR="009940D4" w:rsidRDefault="009940D4" w:rsidP="00025B14">
      <w:pPr>
        <w:pStyle w:val="NoSpacing"/>
        <w:jc w:val="both"/>
        <w:rPr>
          <w:rStyle w:val="fontstyle21"/>
        </w:rPr>
      </w:pPr>
    </w:p>
    <w:p w:rsidR="009940D4" w:rsidRPr="003429ED" w:rsidRDefault="009940D4" w:rsidP="00025B14">
      <w:pPr>
        <w:pStyle w:val="NoSpacing"/>
        <w:jc w:val="both"/>
      </w:pPr>
      <w:r>
        <w:rPr>
          <w:rStyle w:val="fontstyle01"/>
        </w:rPr>
        <w:lastRenderedPageBreak/>
        <w:t xml:space="preserve">The emphasis in this course is on the learning process and not on the memorization of few formulas. In addition, there is no text book for this course (see below). </w:t>
      </w:r>
    </w:p>
    <w:p w:rsidR="002B52BC" w:rsidRDefault="002B52BC">
      <w:pPr>
        <w:jc w:val="both"/>
        <w:rPr>
          <w:sz w:val="24"/>
        </w:rPr>
      </w:pPr>
    </w:p>
    <w:p w:rsidR="00913C73" w:rsidRDefault="00783331" w:rsidP="00913C73">
      <w:pPr>
        <w:jc w:val="both"/>
        <w:rPr>
          <w:b/>
          <w:sz w:val="24"/>
        </w:rPr>
      </w:pPr>
      <w:r>
        <w:rPr>
          <w:b/>
          <w:sz w:val="24"/>
        </w:rPr>
        <w:t xml:space="preserve">Recommended </w:t>
      </w:r>
      <w:r w:rsidR="00913C73">
        <w:rPr>
          <w:b/>
          <w:sz w:val="24"/>
        </w:rPr>
        <w:t>Course Text</w:t>
      </w:r>
      <w:r>
        <w:rPr>
          <w:b/>
          <w:sz w:val="24"/>
        </w:rPr>
        <w:t xml:space="preserve"> and Reading</w:t>
      </w:r>
      <w:r w:rsidR="00913C73">
        <w:rPr>
          <w:b/>
          <w:sz w:val="24"/>
        </w:rPr>
        <w:t>:</w:t>
      </w:r>
    </w:p>
    <w:p w:rsidR="00913C73" w:rsidRDefault="00783331" w:rsidP="00783331">
      <w:pPr>
        <w:pStyle w:val="NoSpacing"/>
        <w:jc w:val="both"/>
      </w:pPr>
      <w:r>
        <w:rPr>
          <w:rStyle w:val="fontstyle01"/>
        </w:rPr>
        <w:t>There is no text book. The following list of readings will constitute the main bibliographical source. Students are not expected to read all the chapters from all the books. This list is sufficiently rich so that students can eventually find the reference that fits their style and needs the best. Books marked with an asterisk are for the intrepid. In addition, I will provide some notes during the semester to complement the material. Taking good notes during lectures remains the best way to learn.</w:t>
      </w:r>
    </w:p>
    <w:p w:rsidR="00783331" w:rsidRDefault="00783331" w:rsidP="00913C73">
      <w:pPr>
        <w:jc w:val="both"/>
        <w:rPr>
          <w:sz w:val="24"/>
        </w:rPr>
      </w:pPr>
    </w:p>
    <w:p w:rsidR="00783331" w:rsidRDefault="00783331" w:rsidP="00BD4E7E">
      <w:pPr>
        <w:pStyle w:val="NoSpacing"/>
        <w:rPr>
          <w:rStyle w:val="fontstyle01"/>
        </w:rPr>
      </w:pPr>
      <w:r w:rsidRPr="00BD4E7E">
        <w:rPr>
          <w:rStyle w:val="fontstyle01"/>
          <w:u w:val="single"/>
        </w:rPr>
        <w:t xml:space="preserve">To review </w:t>
      </w:r>
      <w:r w:rsidR="00BD4E7E" w:rsidRPr="00BD4E7E">
        <w:rPr>
          <w:rStyle w:val="fontstyle01"/>
          <w:u w:val="single"/>
        </w:rPr>
        <w:t xml:space="preserve">the basics of </w:t>
      </w:r>
      <w:r w:rsidR="00BD4E7E">
        <w:rPr>
          <w:rStyle w:val="fontstyle01"/>
          <w:u w:val="single"/>
        </w:rPr>
        <w:t>Mathematics for Economics and Game Theory</w:t>
      </w:r>
      <w:r w:rsidRPr="00BD4E7E">
        <w:rPr>
          <w:rStyle w:val="fontstyle01"/>
          <w:u w:val="single"/>
        </w:rPr>
        <w:br/>
      </w:r>
      <w:r>
        <w:rPr>
          <w:rStyle w:val="fontstyle01"/>
        </w:rPr>
        <w:t>Refer to any textbook for Intermediate Mathematics for Economics</w:t>
      </w:r>
    </w:p>
    <w:p w:rsidR="00BD4E7E" w:rsidRPr="00BD4E7E" w:rsidRDefault="00783331" w:rsidP="00BD4E7E">
      <w:pPr>
        <w:pStyle w:val="NoSpacing"/>
        <w:rPr>
          <w:rStyle w:val="fontstyle01"/>
          <w:i/>
          <w:iCs/>
        </w:rPr>
      </w:pPr>
      <w:r>
        <w:rPr>
          <w:rStyle w:val="fontstyle01"/>
        </w:rPr>
        <w:tab/>
        <w:t xml:space="preserve">E.g., </w:t>
      </w:r>
      <w:r w:rsidRPr="00BD4E7E">
        <w:rPr>
          <w:rStyle w:val="fontstyle01"/>
          <w:i/>
          <w:iCs/>
        </w:rPr>
        <w:t>Essential Mathematics for Economic Analysis</w:t>
      </w:r>
    </w:p>
    <w:p w:rsidR="00BD4E7E" w:rsidRDefault="00BD4E7E" w:rsidP="00BD4E7E">
      <w:pPr>
        <w:pStyle w:val="NoSpacing"/>
        <w:rPr>
          <w:rStyle w:val="fontstyle01"/>
        </w:rPr>
      </w:pPr>
      <w:r>
        <w:rPr>
          <w:rStyle w:val="fontstyle01"/>
        </w:rPr>
        <w:t>Refer to any textbook for Intermediate Microeconomics or Game Theory</w:t>
      </w:r>
    </w:p>
    <w:p w:rsidR="00783331" w:rsidRPr="00BD4E7E" w:rsidRDefault="00BD4E7E" w:rsidP="00BD4E7E">
      <w:pPr>
        <w:pStyle w:val="NoSpacing"/>
        <w:rPr>
          <w:rStyle w:val="fontstyle01"/>
        </w:rPr>
      </w:pPr>
      <w:r>
        <w:rPr>
          <w:rStyle w:val="fontstyle01"/>
        </w:rPr>
        <w:tab/>
        <w:t xml:space="preserve">E.g., </w:t>
      </w:r>
      <w:r w:rsidRPr="00BD4E7E">
        <w:rPr>
          <w:rStyle w:val="fontstyle01"/>
          <w:i/>
          <w:iCs/>
        </w:rPr>
        <w:t>An Introduction to Game Theory</w:t>
      </w:r>
      <w:r>
        <w:rPr>
          <w:rStyle w:val="fontstyle01"/>
        </w:rPr>
        <w:t xml:space="preserve"> by </w:t>
      </w:r>
      <w:r w:rsidRPr="00BD4E7E">
        <w:rPr>
          <w:rStyle w:val="fontstyle01"/>
        </w:rPr>
        <w:t>Martin J. Osborne</w:t>
      </w:r>
      <w:r w:rsidR="00783331" w:rsidRPr="00BD4E7E">
        <w:rPr>
          <w:rStyle w:val="fontstyle01"/>
        </w:rPr>
        <w:br/>
      </w:r>
    </w:p>
    <w:p w:rsidR="00783331" w:rsidRDefault="00783331" w:rsidP="009940D4">
      <w:pPr>
        <w:pStyle w:val="NoSpacing"/>
        <w:rPr>
          <w:rStyle w:val="fontstyle01"/>
        </w:rPr>
      </w:pPr>
      <w:r w:rsidRPr="00783331">
        <w:rPr>
          <w:rStyle w:val="fontstyle01"/>
          <w:u w:val="single"/>
        </w:rPr>
        <w:t>Decision under Uncertainty</w:t>
      </w:r>
      <w:r>
        <w:br/>
      </w:r>
      <w:r>
        <w:rPr>
          <w:rStyle w:val="fontstyle01"/>
        </w:rPr>
        <w:t>*</w:t>
      </w:r>
      <w:proofErr w:type="spellStart"/>
      <w:r>
        <w:rPr>
          <w:rStyle w:val="fontstyle01"/>
        </w:rPr>
        <w:t>MasColell</w:t>
      </w:r>
      <w:proofErr w:type="spellEnd"/>
      <w:r>
        <w:rPr>
          <w:rStyle w:val="fontstyle01"/>
        </w:rPr>
        <w:t xml:space="preserve">, </w:t>
      </w:r>
      <w:proofErr w:type="spellStart"/>
      <w:r>
        <w:rPr>
          <w:rStyle w:val="fontstyle01"/>
        </w:rPr>
        <w:t>Whinston</w:t>
      </w:r>
      <w:proofErr w:type="spellEnd"/>
      <w:r>
        <w:rPr>
          <w:rStyle w:val="fontstyle01"/>
        </w:rPr>
        <w:t xml:space="preserve"> and Green (1995). “</w:t>
      </w:r>
      <w:r w:rsidRPr="00BD4E7E">
        <w:rPr>
          <w:rStyle w:val="fontstyle01"/>
          <w:i/>
          <w:iCs/>
        </w:rPr>
        <w:t>Microeconomic Theory</w:t>
      </w:r>
      <w:r>
        <w:rPr>
          <w:rStyle w:val="fontstyle01"/>
        </w:rPr>
        <w:t>”</w:t>
      </w:r>
      <w:r w:rsidR="009940D4">
        <w:rPr>
          <w:rStyle w:val="fontstyle01"/>
        </w:rPr>
        <w:t xml:space="preserve"> </w:t>
      </w:r>
      <w:r>
        <w:rPr>
          <w:rStyle w:val="fontstyle01"/>
        </w:rPr>
        <w:t>(MWG)</w:t>
      </w:r>
    </w:p>
    <w:p w:rsidR="005F4C1F" w:rsidRDefault="005F4C1F" w:rsidP="009940D4">
      <w:pPr>
        <w:pStyle w:val="NoSpacing"/>
        <w:rPr>
          <w:rStyle w:val="fontstyle01"/>
        </w:rPr>
      </w:pPr>
    </w:p>
    <w:p w:rsidR="00783331" w:rsidRDefault="00783331" w:rsidP="009940D4">
      <w:pPr>
        <w:pStyle w:val="NoSpacing"/>
        <w:rPr>
          <w:rStyle w:val="fontstyle01"/>
        </w:rPr>
      </w:pPr>
      <w:r w:rsidRPr="00783331">
        <w:rPr>
          <w:rStyle w:val="fontstyle01"/>
          <w:u w:val="single"/>
        </w:rPr>
        <w:t>Moral Hazard and Adverse Selection</w:t>
      </w:r>
      <w:r w:rsidRPr="00783331">
        <w:rPr>
          <w:u w:val="single"/>
        </w:rPr>
        <w:br/>
      </w:r>
      <w:r>
        <w:rPr>
          <w:rStyle w:val="fontstyle01"/>
        </w:rPr>
        <w:t>M</w:t>
      </w:r>
      <w:r w:rsidR="009940D4">
        <w:rPr>
          <w:rStyle w:val="fontstyle01"/>
        </w:rPr>
        <w:t xml:space="preserve">. </w:t>
      </w:r>
      <w:proofErr w:type="spellStart"/>
      <w:r>
        <w:rPr>
          <w:rStyle w:val="fontstyle01"/>
        </w:rPr>
        <w:t>Stadler</w:t>
      </w:r>
      <w:proofErr w:type="spellEnd"/>
      <w:r>
        <w:rPr>
          <w:rStyle w:val="fontstyle01"/>
        </w:rPr>
        <w:t xml:space="preserve"> and P</w:t>
      </w:r>
      <w:r w:rsidR="009940D4">
        <w:rPr>
          <w:rStyle w:val="fontstyle01"/>
        </w:rPr>
        <w:t>.</w:t>
      </w:r>
      <w:r>
        <w:rPr>
          <w:rStyle w:val="fontstyle01"/>
        </w:rPr>
        <w:t xml:space="preserve"> </w:t>
      </w:r>
      <w:proofErr w:type="spellStart"/>
      <w:r>
        <w:rPr>
          <w:rStyle w:val="fontstyle01"/>
        </w:rPr>
        <w:t>Castrillo</w:t>
      </w:r>
      <w:proofErr w:type="spellEnd"/>
      <w:r>
        <w:rPr>
          <w:rStyle w:val="fontstyle01"/>
        </w:rPr>
        <w:t xml:space="preserve"> “</w:t>
      </w:r>
      <w:r w:rsidRPr="00BD4E7E">
        <w:rPr>
          <w:rStyle w:val="fontstyle01"/>
          <w:i/>
          <w:iCs/>
        </w:rPr>
        <w:t>An Introduction to the Economics of Information</w:t>
      </w:r>
      <w:r>
        <w:rPr>
          <w:rStyle w:val="fontstyle01"/>
        </w:rPr>
        <w:t>”  (MSPC)</w:t>
      </w:r>
    </w:p>
    <w:p w:rsidR="00783331" w:rsidRDefault="00783331" w:rsidP="009940D4">
      <w:pPr>
        <w:pStyle w:val="NoSpacing"/>
        <w:rPr>
          <w:rStyle w:val="fontstyle01"/>
        </w:rPr>
      </w:pPr>
      <w:r>
        <w:rPr>
          <w:rStyle w:val="fontstyle01"/>
        </w:rPr>
        <w:t>*</w:t>
      </w:r>
      <w:proofErr w:type="spellStart"/>
      <w:r>
        <w:rPr>
          <w:rStyle w:val="fontstyle01"/>
        </w:rPr>
        <w:t>Salanie</w:t>
      </w:r>
      <w:proofErr w:type="spellEnd"/>
      <w:r>
        <w:rPr>
          <w:rStyle w:val="fontstyle01"/>
        </w:rPr>
        <w:t xml:space="preserve"> “</w:t>
      </w:r>
      <w:r w:rsidRPr="00BD4E7E">
        <w:rPr>
          <w:rStyle w:val="fontstyle01"/>
          <w:i/>
          <w:iCs/>
        </w:rPr>
        <w:t>The Economics of Contracts</w:t>
      </w:r>
      <w:r>
        <w:rPr>
          <w:rStyle w:val="fontstyle01"/>
        </w:rPr>
        <w:t>” (S)</w:t>
      </w:r>
    </w:p>
    <w:p w:rsidR="005F4C1F" w:rsidRDefault="005F4C1F" w:rsidP="005F4C1F">
      <w:pPr>
        <w:pStyle w:val="NoSpacing"/>
        <w:rPr>
          <w:rStyle w:val="fontstyle01"/>
        </w:rPr>
      </w:pPr>
      <w:r>
        <w:rPr>
          <w:rStyle w:val="fontstyle01"/>
        </w:rPr>
        <w:t xml:space="preserve">J. </w:t>
      </w:r>
      <w:r>
        <w:rPr>
          <w:rStyle w:val="fontstyle01"/>
        </w:rPr>
        <w:t>Church and R. Ware</w:t>
      </w:r>
      <w:r>
        <w:rPr>
          <w:rStyle w:val="fontstyle01"/>
        </w:rPr>
        <w:t xml:space="preserve"> </w:t>
      </w:r>
      <w:r>
        <w:rPr>
          <w:rStyle w:val="fontstyle01"/>
        </w:rPr>
        <w:t>“</w:t>
      </w:r>
      <w:r w:rsidRPr="005F4C1F">
        <w:rPr>
          <w:rStyle w:val="fontstyle21"/>
          <w:i/>
          <w:iCs/>
        </w:rPr>
        <w:t>Industrial Organization: A Strategic</w:t>
      </w:r>
      <w:r w:rsidRPr="005F4C1F">
        <w:rPr>
          <w:rStyle w:val="fontstyle21"/>
          <w:i/>
          <w:iCs/>
        </w:rPr>
        <w:t xml:space="preserve"> </w:t>
      </w:r>
      <w:r w:rsidRPr="005F4C1F">
        <w:rPr>
          <w:rStyle w:val="fontstyle21"/>
          <w:i/>
          <w:iCs/>
        </w:rPr>
        <w:t>Approach</w:t>
      </w:r>
      <w:r>
        <w:rPr>
          <w:rStyle w:val="fontstyle21"/>
        </w:rPr>
        <w:t>”</w:t>
      </w:r>
      <w:r>
        <w:rPr>
          <w:rStyle w:val="fontstyle01"/>
        </w:rPr>
        <w:t xml:space="preserve"> (CW) [</w:t>
      </w:r>
      <w:proofErr w:type="spellStart"/>
      <w:r>
        <w:rPr>
          <w:rStyle w:val="fontstyle01"/>
        </w:rPr>
        <w:fldChar w:fldCharType="begin"/>
      </w:r>
      <w:r>
        <w:rPr>
          <w:rStyle w:val="fontstyle01"/>
        </w:rPr>
        <w:instrText xml:space="preserve"> HYPERLINK "http://homepages.ucalgary.ca/~jrchurch/page4/page5/page5.html" </w:instrText>
      </w:r>
      <w:r>
        <w:rPr>
          <w:rStyle w:val="fontstyle01"/>
        </w:rPr>
      </w:r>
      <w:r>
        <w:rPr>
          <w:rStyle w:val="fontstyle01"/>
        </w:rPr>
        <w:fldChar w:fldCharType="separate"/>
      </w:r>
      <w:r w:rsidRPr="005F4C1F">
        <w:rPr>
          <w:rStyle w:val="Hyperlink"/>
          <w:sz w:val="24"/>
          <w:szCs w:val="24"/>
        </w:rPr>
        <w:t>ebook</w:t>
      </w:r>
      <w:proofErr w:type="spellEnd"/>
      <w:r>
        <w:rPr>
          <w:rStyle w:val="fontstyle01"/>
        </w:rPr>
        <w:fldChar w:fldCharType="end"/>
      </w:r>
      <w:r>
        <w:rPr>
          <w:rStyle w:val="fontstyle01"/>
        </w:rPr>
        <w:t>]</w:t>
      </w:r>
    </w:p>
    <w:p w:rsidR="00783331" w:rsidRDefault="00783331" w:rsidP="005F4C1F">
      <w:pPr>
        <w:pStyle w:val="NoSpacing"/>
        <w:rPr>
          <w:rStyle w:val="fontstyle01"/>
        </w:rPr>
      </w:pPr>
      <w:r>
        <w:br/>
      </w:r>
      <w:r w:rsidRPr="00783331">
        <w:rPr>
          <w:rStyle w:val="fontstyle01"/>
          <w:u w:val="single"/>
        </w:rPr>
        <w:t xml:space="preserve">Auctions and </w:t>
      </w:r>
      <w:proofErr w:type="spellStart"/>
      <w:r w:rsidRPr="00783331">
        <w:rPr>
          <w:rStyle w:val="fontstyle01"/>
          <w:u w:val="single"/>
        </w:rPr>
        <w:t>Mechansim</w:t>
      </w:r>
      <w:proofErr w:type="spellEnd"/>
      <w:r w:rsidRPr="00783331">
        <w:rPr>
          <w:rStyle w:val="fontstyle01"/>
          <w:u w:val="single"/>
        </w:rPr>
        <w:t xml:space="preserve"> Design</w:t>
      </w:r>
      <w:r>
        <w:br/>
      </w:r>
      <w:r w:rsidR="009940D4">
        <w:rPr>
          <w:rStyle w:val="fontstyle01"/>
        </w:rPr>
        <w:t xml:space="preserve">V. </w:t>
      </w:r>
      <w:r>
        <w:rPr>
          <w:rStyle w:val="fontstyle01"/>
        </w:rPr>
        <w:t>Krishna “</w:t>
      </w:r>
      <w:r w:rsidRPr="00BD4E7E">
        <w:rPr>
          <w:rStyle w:val="fontstyle01"/>
          <w:i/>
          <w:iCs/>
        </w:rPr>
        <w:t>Auction Theory</w:t>
      </w:r>
      <w:r>
        <w:rPr>
          <w:rStyle w:val="fontstyle01"/>
        </w:rPr>
        <w:t>” (K)</w:t>
      </w:r>
      <w:r w:rsidR="005F4C1F">
        <w:rPr>
          <w:rStyle w:val="fontstyle01"/>
        </w:rPr>
        <w:t xml:space="preserve"> [</w:t>
      </w:r>
      <w:proofErr w:type="spellStart"/>
      <w:r w:rsidR="005F4C1F">
        <w:rPr>
          <w:rStyle w:val="fontstyle01"/>
        </w:rPr>
        <w:fldChar w:fldCharType="begin"/>
      </w:r>
      <w:r w:rsidR="005F4C1F">
        <w:rPr>
          <w:rStyle w:val="fontstyle01"/>
        </w:rPr>
        <w:instrText xml:space="preserve"> HYPERLINK "https://www.sciencedirect.com/book/9780123745071/auction-theory" </w:instrText>
      </w:r>
      <w:r w:rsidR="005F4C1F">
        <w:rPr>
          <w:rStyle w:val="fontstyle01"/>
        </w:rPr>
      </w:r>
      <w:r w:rsidR="005F4C1F">
        <w:rPr>
          <w:rStyle w:val="fontstyle01"/>
        </w:rPr>
        <w:fldChar w:fldCharType="separate"/>
      </w:r>
      <w:r w:rsidR="005F4C1F">
        <w:rPr>
          <w:rStyle w:val="Hyperlink"/>
          <w:sz w:val="24"/>
          <w:szCs w:val="24"/>
        </w:rPr>
        <w:t>ebook</w:t>
      </w:r>
      <w:proofErr w:type="spellEnd"/>
      <w:r w:rsidR="005F4C1F">
        <w:rPr>
          <w:rStyle w:val="fontstyle01"/>
        </w:rPr>
        <w:fldChar w:fldCharType="end"/>
      </w:r>
      <w:r w:rsidR="005F4C1F">
        <w:rPr>
          <w:rStyle w:val="fontstyle01"/>
        </w:rPr>
        <w:t>]</w:t>
      </w:r>
    </w:p>
    <w:p w:rsidR="00783331" w:rsidRDefault="00783331" w:rsidP="009940D4">
      <w:pPr>
        <w:pStyle w:val="NoSpacing"/>
      </w:pPr>
      <w:r>
        <w:rPr>
          <w:rStyle w:val="fontstyle01"/>
        </w:rPr>
        <w:t>Menezes and Monteiro “</w:t>
      </w:r>
      <w:r w:rsidRPr="00BD4E7E">
        <w:rPr>
          <w:rStyle w:val="fontstyle01"/>
          <w:i/>
          <w:iCs/>
        </w:rPr>
        <w:t>An Introduction to Auction Theory</w:t>
      </w:r>
      <w:r>
        <w:rPr>
          <w:rStyle w:val="fontstyle01"/>
        </w:rPr>
        <w:t>” (MM)</w:t>
      </w:r>
    </w:p>
    <w:p w:rsidR="00913C73" w:rsidRDefault="00913C73" w:rsidP="00913C73">
      <w:pPr>
        <w:jc w:val="both"/>
        <w:rPr>
          <w:sz w:val="24"/>
        </w:rPr>
      </w:pPr>
    </w:p>
    <w:p w:rsidR="00913C73" w:rsidRDefault="00913C73" w:rsidP="00913C73">
      <w:pPr>
        <w:jc w:val="both"/>
        <w:rPr>
          <w:b/>
          <w:sz w:val="24"/>
        </w:rPr>
      </w:pPr>
      <w:r>
        <w:rPr>
          <w:b/>
          <w:sz w:val="24"/>
        </w:rPr>
        <w:t>Course Outline:</w:t>
      </w:r>
    </w:p>
    <w:p w:rsidR="003429ED" w:rsidRDefault="00C00909" w:rsidP="0054212F">
      <w:pPr>
        <w:jc w:val="both"/>
        <w:rPr>
          <w:sz w:val="24"/>
        </w:rPr>
      </w:pPr>
      <w:r>
        <w:rPr>
          <w:sz w:val="24"/>
        </w:rPr>
        <w:t xml:space="preserve">This course consists of four parts. </w:t>
      </w:r>
      <w:r w:rsidR="00D92F40">
        <w:rPr>
          <w:sz w:val="24"/>
        </w:rPr>
        <w:t xml:space="preserve">The plan </w:t>
      </w:r>
      <w:r>
        <w:rPr>
          <w:sz w:val="24"/>
        </w:rPr>
        <w:t xml:space="preserve">is </w:t>
      </w:r>
      <w:r w:rsidR="00D92F40">
        <w:rPr>
          <w:sz w:val="24"/>
        </w:rPr>
        <w:t xml:space="preserve">to cover approximately one </w:t>
      </w:r>
      <w:r w:rsidR="004D2183">
        <w:rPr>
          <w:sz w:val="24"/>
        </w:rPr>
        <w:t xml:space="preserve">numbered </w:t>
      </w:r>
      <w:r w:rsidR="008C416C">
        <w:rPr>
          <w:sz w:val="24"/>
        </w:rPr>
        <w:t>element of the outline</w:t>
      </w:r>
      <w:r w:rsidR="00D92F40">
        <w:rPr>
          <w:sz w:val="24"/>
        </w:rPr>
        <w:t xml:space="preserve"> in each class period though that pace will vary over the course of the semester.</w:t>
      </w:r>
    </w:p>
    <w:p w:rsidR="005F4C1F" w:rsidRPr="00D92F40" w:rsidRDefault="005F4C1F" w:rsidP="0054212F">
      <w:pPr>
        <w:jc w:val="both"/>
        <w:rPr>
          <w:sz w:val="24"/>
        </w:rPr>
      </w:pPr>
    </w:p>
    <w:p w:rsidR="0095393E" w:rsidRPr="004D2183" w:rsidRDefault="0095393E" w:rsidP="0095393E">
      <w:pPr>
        <w:pStyle w:val="ListParagraph"/>
        <w:numPr>
          <w:ilvl w:val="0"/>
          <w:numId w:val="9"/>
        </w:numPr>
        <w:jc w:val="both"/>
        <w:rPr>
          <w:b/>
          <w:bCs/>
          <w:sz w:val="24"/>
        </w:rPr>
      </w:pPr>
      <w:r w:rsidRPr="004D2183">
        <w:rPr>
          <w:b/>
          <w:bCs/>
          <w:sz w:val="24"/>
        </w:rPr>
        <w:t>Cooperative Games</w:t>
      </w:r>
    </w:p>
    <w:p w:rsidR="0095393E" w:rsidRDefault="0095393E" w:rsidP="0095393E">
      <w:pPr>
        <w:pStyle w:val="ListParagraph"/>
        <w:numPr>
          <w:ilvl w:val="1"/>
          <w:numId w:val="9"/>
        </w:numPr>
        <w:jc w:val="both"/>
        <w:rPr>
          <w:sz w:val="24"/>
        </w:rPr>
      </w:pPr>
      <w:r>
        <w:rPr>
          <w:sz w:val="24"/>
        </w:rPr>
        <w:t>Shapley Value (Shapley, 1953)</w:t>
      </w:r>
    </w:p>
    <w:p w:rsidR="0095393E" w:rsidRDefault="0095393E" w:rsidP="0095393E">
      <w:pPr>
        <w:pStyle w:val="ListParagraph"/>
        <w:numPr>
          <w:ilvl w:val="1"/>
          <w:numId w:val="9"/>
        </w:numPr>
        <w:jc w:val="both"/>
        <w:rPr>
          <w:sz w:val="24"/>
        </w:rPr>
      </w:pPr>
      <w:r>
        <w:rPr>
          <w:sz w:val="24"/>
        </w:rPr>
        <w:t xml:space="preserve">Assignment Games (Shapley and </w:t>
      </w:r>
      <w:proofErr w:type="spellStart"/>
      <w:r>
        <w:rPr>
          <w:sz w:val="24"/>
        </w:rPr>
        <w:t>Shubik</w:t>
      </w:r>
      <w:proofErr w:type="spellEnd"/>
      <w:r>
        <w:rPr>
          <w:sz w:val="24"/>
        </w:rPr>
        <w:t>, 1972)</w:t>
      </w:r>
    </w:p>
    <w:p w:rsidR="0095393E" w:rsidRDefault="0095393E" w:rsidP="0095393E">
      <w:pPr>
        <w:pStyle w:val="ListParagraph"/>
        <w:numPr>
          <w:ilvl w:val="1"/>
          <w:numId w:val="9"/>
        </w:numPr>
        <w:jc w:val="both"/>
        <w:rPr>
          <w:sz w:val="24"/>
        </w:rPr>
      </w:pPr>
      <w:r>
        <w:rPr>
          <w:sz w:val="24"/>
        </w:rPr>
        <w:t>Two-side Matching (Shapley, 1962)</w:t>
      </w:r>
    </w:p>
    <w:p w:rsidR="003429ED" w:rsidRDefault="003429ED" w:rsidP="003429ED">
      <w:pPr>
        <w:pStyle w:val="ListParagraph"/>
        <w:ind w:left="1440"/>
        <w:jc w:val="both"/>
        <w:rPr>
          <w:sz w:val="24"/>
        </w:rPr>
      </w:pPr>
    </w:p>
    <w:p w:rsidR="0095393E" w:rsidRPr="004D2183" w:rsidRDefault="0095393E" w:rsidP="0095393E">
      <w:pPr>
        <w:pStyle w:val="ListParagraph"/>
        <w:numPr>
          <w:ilvl w:val="0"/>
          <w:numId w:val="9"/>
        </w:numPr>
        <w:jc w:val="both"/>
        <w:rPr>
          <w:b/>
          <w:bCs/>
          <w:sz w:val="24"/>
        </w:rPr>
      </w:pPr>
      <w:r w:rsidRPr="004D2183">
        <w:rPr>
          <w:b/>
          <w:bCs/>
          <w:sz w:val="24"/>
        </w:rPr>
        <w:t>Contract Design and Pricing Strategies</w:t>
      </w:r>
    </w:p>
    <w:p w:rsidR="0095393E" w:rsidRDefault="0095393E" w:rsidP="0095393E">
      <w:pPr>
        <w:pStyle w:val="ListParagraph"/>
        <w:numPr>
          <w:ilvl w:val="1"/>
          <w:numId w:val="9"/>
        </w:numPr>
        <w:jc w:val="both"/>
        <w:rPr>
          <w:sz w:val="24"/>
        </w:rPr>
      </w:pPr>
      <w:r>
        <w:rPr>
          <w:sz w:val="24"/>
        </w:rPr>
        <w:t>Review of Math</w:t>
      </w:r>
    </w:p>
    <w:p w:rsidR="0095393E" w:rsidRDefault="0095393E" w:rsidP="0095393E">
      <w:pPr>
        <w:pStyle w:val="ListParagraph"/>
        <w:numPr>
          <w:ilvl w:val="2"/>
          <w:numId w:val="9"/>
        </w:numPr>
        <w:jc w:val="both"/>
        <w:rPr>
          <w:sz w:val="24"/>
        </w:rPr>
      </w:pPr>
      <w:r>
        <w:rPr>
          <w:sz w:val="24"/>
        </w:rPr>
        <w:t>Optimization</w:t>
      </w:r>
    </w:p>
    <w:p w:rsidR="0095393E" w:rsidRDefault="0095393E" w:rsidP="0095393E">
      <w:pPr>
        <w:pStyle w:val="ListParagraph"/>
        <w:numPr>
          <w:ilvl w:val="2"/>
          <w:numId w:val="9"/>
        </w:numPr>
        <w:jc w:val="both"/>
        <w:rPr>
          <w:sz w:val="24"/>
        </w:rPr>
      </w:pPr>
      <w:r>
        <w:rPr>
          <w:sz w:val="24"/>
        </w:rPr>
        <w:t>Choice under Risk</w:t>
      </w:r>
      <w:r w:rsidR="006971E9">
        <w:rPr>
          <w:sz w:val="24"/>
        </w:rPr>
        <w:t xml:space="preserve"> and Stochastic Dominance</w:t>
      </w:r>
      <w:r w:rsidR="00025B14">
        <w:rPr>
          <w:sz w:val="24"/>
        </w:rPr>
        <w:t xml:space="preserve"> (MWG </w:t>
      </w:r>
      <w:proofErr w:type="spellStart"/>
      <w:r w:rsidR="00025B14">
        <w:rPr>
          <w:sz w:val="24"/>
        </w:rPr>
        <w:t>Ch</w:t>
      </w:r>
      <w:proofErr w:type="spellEnd"/>
      <w:r w:rsidR="00025B14">
        <w:rPr>
          <w:sz w:val="24"/>
        </w:rPr>
        <w:t xml:space="preserve"> 6)</w:t>
      </w:r>
    </w:p>
    <w:p w:rsidR="0095393E" w:rsidRDefault="0095393E" w:rsidP="0095393E">
      <w:pPr>
        <w:pStyle w:val="ListParagraph"/>
        <w:numPr>
          <w:ilvl w:val="1"/>
          <w:numId w:val="9"/>
        </w:numPr>
        <w:jc w:val="both"/>
        <w:rPr>
          <w:sz w:val="24"/>
        </w:rPr>
      </w:pPr>
      <w:r>
        <w:rPr>
          <w:sz w:val="24"/>
        </w:rPr>
        <w:t>Moral Hazard (Principle-Agent Problem)</w:t>
      </w:r>
      <w:r w:rsidR="00025B14">
        <w:rPr>
          <w:sz w:val="24"/>
        </w:rPr>
        <w:t xml:space="preserve"> (MSPC </w:t>
      </w:r>
      <w:proofErr w:type="spellStart"/>
      <w:r w:rsidR="00025B14">
        <w:rPr>
          <w:sz w:val="24"/>
        </w:rPr>
        <w:t>Ch</w:t>
      </w:r>
      <w:proofErr w:type="spellEnd"/>
      <w:r w:rsidR="00025B14">
        <w:rPr>
          <w:sz w:val="24"/>
        </w:rPr>
        <w:t xml:space="preserve"> 2, 3; S </w:t>
      </w:r>
      <w:proofErr w:type="spellStart"/>
      <w:r w:rsidR="00025B14">
        <w:rPr>
          <w:sz w:val="24"/>
        </w:rPr>
        <w:t>Ch</w:t>
      </w:r>
      <w:proofErr w:type="spellEnd"/>
      <w:r w:rsidR="00025B14">
        <w:rPr>
          <w:sz w:val="24"/>
        </w:rPr>
        <w:t xml:space="preserve"> 1, 5</w:t>
      </w:r>
      <w:r w:rsidR="005F4C1F">
        <w:rPr>
          <w:sz w:val="24"/>
        </w:rPr>
        <w:t>; CW</w:t>
      </w:r>
      <w:r w:rsidR="00025B14">
        <w:rPr>
          <w:sz w:val="24"/>
        </w:rPr>
        <w:t xml:space="preserve">) </w:t>
      </w:r>
    </w:p>
    <w:p w:rsidR="0095393E" w:rsidRDefault="0095393E" w:rsidP="0095393E">
      <w:pPr>
        <w:pStyle w:val="ListParagraph"/>
        <w:numPr>
          <w:ilvl w:val="1"/>
          <w:numId w:val="9"/>
        </w:numPr>
        <w:jc w:val="both"/>
        <w:rPr>
          <w:sz w:val="24"/>
        </w:rPr>
      </w:pPr>
      <w:r>
        <w:rPr>
          <w:sz w:val="24"/>
        </w:rPr>
        <w:t>Adverse Selection</w:t>
      </w:r>
      <w:r w:rsidR="00025B14">
        <w:rPr>
          <w:sz w:val="24"/>
        </w:rPr>
        <w:t xml:space="preserve"> (MSPC </w:t>
      </w:r>
      <w:proofErr w:type="spellStart"/>
      <w:r w:rsidR="00025B14">
        <w:rPr>
          <w:sz w:val="24"/>
        </w:rPr>
        <w:t>Ch</w:t>
      </w:r>
      <w:proofErr w:type="spellEnd"/>
      <w:r w:rsidR="00025B14">
        <w:rPr>
          <w:sz w:val="24"/>
        </w:rPr>
        <w:t xml:space="preserve"> 4, 5; S </w:t>
      </w:r>
      <w:proofErr w:type="spellStart"/>
      <w:r w:rsidR="00025B14">
        <w:rPr>
          <w:sz w:val="24"/>
        </w:rPr>
        <w:t>Ch</w:t>
      </w:r>
      <w:proofErr w:type="spellEnd"/>
      <w:r w:rsidR="00025B14">
        <w:rPr>
          <w:sz w:val="24"/>
        </w:rPr>
        <w:t xml:space="preserve"> 2, 4)</w:t>
      </w:r>
    </w:p>
    <w:p w:rsidR="003429ED" w:rsidRDefault="003429ED" w:rsidP="003429ED">
      <w:pPr>
        <w:pStyle w:val="ListParagraph"/>
        <w:ind w:left="2880"/>
        <w:jc w:val="both"/>
        <w:rPr>
          <w:sz w:val="24"/>
        </w:rPr>
      </w:pPr>
    </w:p>
    <w:p w:rsidR="005F4C1F" w:rsidRDefault="005F4C1F" w:rsidP="003429ED">
      <w:pPr>
        <w:pStyle w:val="ListParagraph"/>
        <w:ind w:left="2880"/>
        <w:jc w:val="both"/>
        <w:rPr>
          <w:sz w:val="24"/>
        </w:rPr>
      </w:pPr>
      <w:bookmarkStart w:id="0" w:name="_GoBack"/>
      <w:bookmarkEnd w:id="0"/>
    </w:p>
    <w:p w:rsidR="0095393E" w:rsidRPr="004D2183" w:rsidRDefault="0095393E" w:rsidP="0095393E">
      <w:pPr>
        <w:pStyle w:val="ListParagraph"/>
        <w:numPr>
          <w:ilvl w:val="0"/>
          <w:numId w:val="9"/>
        </w:numPr>
        <w:jc w:val="both"/>
        <w:rPr>
          <w:b/>
          <w:bCs/>
          <w:sz w:val="24"/>
        </w:rPr>
      </w:pPr>
      <w:r w:rsidRPr="004D2183">
        <w:rPr>
          <w:b/>
          <w:bCs/>
          <w:sz w:val="24"/>
        </w:rPr>
        <w:lastRenderedPageBreak/>
        <w:t>Auctions and Mechanism Design</w:t>
      </w:r>
      <w:r w:rsidR="00025B14">
        <w:rPr>
          <w:b/>
          <w:bCs/>
          <w:sz w:val="24"/>
        </w:rPr>
        <w:t xml:space="preserve"> </w:t>
      </w:r>
      <w:r w:rsidR="00025B14" w:rsidRPr="00025B14">
        <w:rPr>
          <w:sz w:val="24"/>
        </w:rPr>
        <w:t xml:space="preserve">(K </w:t>
      </w:r>
      <w:proofErr w:type="spellStart"/>
      <w:r w:rsidR="00025B14" w:rsidRPr="00025B14">
        <w:rPr>
          <w:sz w:val="24"/>
        </w:rPr>
        <w:t>Ch</w:t>
      </w:r>
      <w:proofErr w:type="spellEnd"/>
      <w:r w:rsidR="00025B14" w:rsidRPr="00025B14">
        <w:rPr>
          <w:sz w:val="24"/>
        </w:rPr>
        <w:t xml:space="preserve"> 2,4; MM </w:t>
      </w:r>
      <w:proofErr w:type="spellStart"/>
      <w:r w:rsidR="00025B14" w:rsidRPr="00025B14">
        <w:rPr>
          <w:sz w:val="24"/>
        </w:rPr>
        <w:t>Ch</w:t>
      </w:r>
      <w:proofErr w:type="spellEnd"/>
      <w:r w:rsidR="00025B14" w:rsidRPr="00025B14">
        <w:rPr>
          <w:sz w:val="24"/>
        </w:rPr>
        <w:t xml:space="preserve"> 3)</w:t>
      </w:r>
    </w:p>
    <w:p w:rsidR="00270F1C" w:rsidRDefault="0054212F" w:rsidP="00270F1C">
      <w:pPr>
        <w:pStyle w:val="ListParagraph"/>
        <w:numPr>
          <w:ilvl w:val="1"/>
          <w:numId w:val="9"/>
        </w:numPr>
        <w:jc w:val="both"/>
        <w:rPr>
          <w:sz w:val="24"/>
        </w:rPr>
      </w:pPr>
      <w:r>
        <w:rPr>
          <w:sz w:val="24"/>
        </w:rPr>
        <w:t>Review of Game Theory</w:t>
      </w:r>
    </w:p>
    <w:p w:rsidR="00270F1C" w:rsidRPr="00270F1C" w:rsidRDefault="00270F1C" w:rsidP="00270F1C">
      <w:pPr>
        <w:pStyle w:val="ListParagraph"/>
        <w:numPr>
          <w:ilvl w:val="1"/>
          <w:numId w:val="9"/>
        </w:numPr>
        <w:jc w:val="both"/>
        <w:rPr>
          <w:sz w:val="24"/>
        </w:rPr>
      </w:pPr>
      <w:r>
        <w:rPr>
          <w:sz w:val="24"/>
        </w:rPr>
        <w:t>First-Price</w:t>
      </w:r>
      <w:r w:rsidRPr="00270F1C">
        <w:rPr>
          <w:sz w:val="24"/>
        </w:rPr>
        <w:t>/</w:t>
      </w:r>
      <w:r>
        <w:rPr>
          <w:sz w:val="24"/>
        </w:rPr>
        <w:t xml:space="preserve"> Second-</w:t>
      </w:r>
      <w:r w:rsidRPr="00270F1C">
        <w:rPr>
          <w:sz w:val="24"/>
        </w:rPr>
        <w:t>Price /All-pay Auction</w:t>
      </w:r>
      <w:r>
        <w:rPr>
          <w:sz w:val="24"/>
        </w:rPr>
        <w:t>s</w:t>
      </w:r>
      <w:r w:rsidRPr="00270F1C">
        <w:rPr>
          <w:sz w:val="24"/>
        </w:rPr>
        <w:t xml:space="preserve"> and</w:t>
      </w:r>
      <w:r>
        <w:rPr>
          <w:sz w:val="24"/>
        </w:rPr>
        <w:t xml:space="preserve"> </w:t>
      </w:r>
      <w:r w:rsidRPr="00270F1C">
        <w:rPr>
          <w:sz w:val="24"/>
        </w:rPr>
        <w:t>Revenue Equivalence</w:t>
      </w:r>
    </w:p>
    <w:p w:rsidR="00270F1C" w:rsidRDefault="00270F1C" w:rsidP="00270F1C">
      <w:pPr>
        <w:pStyle w:val="ListParagraph"/>
        <w:numPr>
          <w:ilvl w:val="1"/>
          <w:numId w:val="9"/>
        </w:numPr>
        <w:jc w:val="both"/>
        <w:rPr>
          <w:sz w:val="24"/>
        </w:rPr>
      </w:pPr>
      <w:r>
        <w:rPr>
          <w:sz w:val="24"/>
        </w:rPr>
        <w:t>Optimal Auctions/Mechanisms</w:t>
      </w:r>
    </w:p>
    <w:p w:rsidR="003429ED" w:rsidRDefault="003429ED" w:rsidP="003429ED">
      <w:pPr>
        <w:pStyle w:val="ListParagraph"/>
        <w:ind w:left="2160"/>
        <w:jc w:val="both"/>
        <w:rPr>
          <w:sz w:val="24"/>
        </w:rPr>
      </w:pPr>
    </w:p>
    <w:p w:rsidR="00270F1C" w:rsidRPr="004D2183" w:rsidRDefault="004D2183" w:rsidP="00242E64">
      <w:pPr>
        <w:pStyle w:val="ListParagraph"/>
        <w:numPr>
          <w:ilvl w:val="0"/>
          <w:numId w:val="9"/>
        </w:numPr>
        <w:jc w:val="both"/>
        <w:rPr>
          <w:b/>
          <w:bCs/>
          <w:sz w:val="24"/>
        </w:rPr>
      </w:pPr>
      <w:r w:rsidRPr="004D2183">
        <w:rPr>
          <w:b/>
          <w:bCs/>
          <w:sz w:val="24"/>
        </w:rPr>
        <w:t>*</w:t>
      </w:r>
      <w:r w:rsidR="00270F1C" w:rsidRPr="004D2183">
        <w:rPr>
          <w:b/>
          <w:bCs/>
          <w:sz w:val="24"/>
        </w:rPr>
        <w:t>Contest Design</w:t>
      </w:r>
      <w:r w:rsidR="00242E64">
        <w:rPr>
          <w:b/>
          <w:bCs/>
          <w:sz w:val="24"/>
        </w:rPr>
        <w:t xml:space="preserve"> (if time permits)</w:t>
      </w:r>
    </w:p>
    <w:p w:rsidR="004D2183" w:rsidRDefault="004D2183" w:rsidP="004D2183">
      <w:pPr>
        <w:pStyle w:val="ListParagraph"/>
        <w:numPr>
          <w:ilvl w:val="1"/>
          <w:numId w:val="9"/>
        </w:numPr>
        <w:jc w:val="both"/>
        <w:rPr>
          <w:sz w:val="24"/>
        </w:rPr>
      </w:pPr>
      <w:r>
        <w:rPr>
          <w:sz w:val="24"/>
        </w:rPr>
        <w:t>Basic Models</w:t>
      </w:r>
    </w:p>
    <w:p w:rsidR="004D2183" w:rsidRDefault="004D2183" w:rsidP="004D2183">
      <w:pPr>
        <w:pStyle w:val="ListParagraph"/>
        <w:numPr>
          <w:ilvl w:val="1"/>
          <w:numId w:val="9"/>
        </w:numPr>
        <w:jc w:val="both"/>
        <w:rPr>
          <w:sz w:val="24"/>
        </w:rPr>
      </w:pPr>
      <w:r>
        <w:rPr>
          <w:sz w:val="24"/>
        </w:rPr>
        <w:t>Effects of Bid Caps</w:t>
      </w:r>
    </w:p>
    <w:p w:rsidR="004D2183" w:rsidRDefault="004D2183" w:rsidP="004D2183">
      <w:pPr>
        <w:pStyle w:val="ListParagraph"/>
        <w:numPr>
          <w:ilvl w:val="1"/>
          <w:numId w:val="9"/>
        </w:numPr>
        <w:jc w:val="both"/>
        <w:rPr>
          <w:sz w:val="24"/>
        </w:rPr>
      </w:pPr>
      <w:r>
        <w:rPr>
          <w:sz w:val="24"/>
        </w:rPr>
        <w:t>Disclosure Policies in Contests</w:t>
      </w:r>
    </w:p>
    <w:p w:rsidR="002B52BC" w:rsidRDefault="002B52BC">
      <w:pPr>
        <w:jc w:val="both"/>
        <w:rPr>
          <w:sz w:val="24"/>
        </w:rPr>
      </w:pPr>
    </w:p>
    <w:p w:rsidR="00036BD7" w:rsidRPr="00242E64" w:rsidRDefault="00C9065D" w:rsidP="00242E64">
      <w:pPr>
        <w:tabs>
          <w:tab w:val="num" w:pos="720"/>
        </w:tabs>
        <w:ind w:left="720" w:hanging="630"/>
        <w:jc w:val="both"/>
        <w:rPr>
          <w:b/>
          <w:sz w:val="24"/>
        </w:rPr>
      </w:pPr>
      <w:r>
        <w:rPr>
          <w:b/>
          <w:sz w:val="24"/>
        </w:rPr>
        <w:t>University Policies:</w:t>
      </w:r>
    </w:p>
    <w:p w:rsidR="00036BD7" w:rsidRDefault="00036BD7" w:rsidP="00036BD7">
      <w:pPr>
        <w:ind w:left="630" w:hanging="270"/>
        <w:jc w:val="both"/>
        <w:rPr>
          <w:sz w:val="24"/>
        </w:rPr>
      </w:pPr>
      <w:r w:rsidRPr="00036BD7">
        <w:rPr>
          <w:b/>
          <w:sz w:val="24"/>
        </w:rPr>
        <w:t>* Disability Accommodations</w:t>
      </w:r>
      <w:r w:rsidRPr="00036BD7">
        <w:rPr>
          <w:sz w:val="24"/>
        </w:rPr>
        <w:t xml:space="preserve">: </w:t>
      </w:r>
      <w:r w:rsidR="005C0A88" w:rsidRPr="005C0A88">
        <w:rPr>
          <w:sz w:val="24"/>
        </w:rPr>
        <w:t>Students needing academic accommodations for a disability must first be registered with Disability Accommodations &amp; Success Strategies (DASS) to verify the disability and to establish eligibility for accommodations. Students may call 214-768-1470 or visit http://www.smu.edu/alec/dass.asp to begin the process. Once registered, students should then schedule an appointment with the professor to make appropriate arrangements.</w:t>
      </w:r>
      <w:r w:rsidRPr="00036BD7">
        <w:rPr>
          <w:sz w:val="24"/>
        </w:rPr>
        <w:t xml:space="preserve">)  </w:t>
      </w:r>
    </w:p>
    <w:p w:rsidR="00036BD7" w:rsidRDefault="00036BD7" w:rsidP="00036BD7">
      <w:pPr>
        <w:ind w:left="630" w:hanging="270"/>
        <w:jc w:val="both"/>
        <w:rPr>
          <w:sz w:val="24"/>
        </w:rPr>
      </w:pPr>
    </w:p>
    <w:p w:rsidR="00036BD7" w:rsidRPr="00036BD7" w:rsidRDefault="00036BD7" w:rsidP="00036BD7">
      <w:pPr>
        <w:ind w:left="630" w:hanging="270"/>
        <w:jc w:val="both"/>
        <w:rPr>
          <w:sz w:val="24"/>
        </w:rPr>
      </w:pPr>
      <w:r>
        <w:rPr>
          <w:b/>
          <w:sz w:val="24"/>
        </w:rPr>
        <w:t xml:space="preserve">* </w:t>
      </w:r>
      <w:r w:rsidRPr="00036BD7">
        <w:rPr>
          <w:b/>
          <w:sz w:val="24"/>
        </w:rPr>
        <w:t>Religious Observance:</w:t>
      </w:r>
      <w:r w:rsidRPr="00036BD7">
        <w:rPr>
          <w:sz w:val="24"/>
        </w:rPr>
        <w:t xml:space="preserve"> Religiously observant students wishing to be absent on holidays that require missing class should notify their professors in writing at the beginning of the semester, and should discuss with them, in advance, acceptable ways of making up any work missed because of the absence. (See University Policy No. 1.9.)  </w:t>
      </w:r>
    </w:p>
    <w:p w:rsidR="00036BD7" w:rsidRPr="00036BD7" w:rsidRDefault="00036BD7" w:rsidP="00036BD7">
      <w:pPr>
        <w:ind w:left="630" w:hanging="270"/>
        <w:jc w:val="both"/>
        <w:rPr>
          <w:sz w:val="24"/>
        </w:rPr>
      </w:pPr>
      <w:r w:rsidRPr="00036BD7">
        <w:rPr>
          <w:sz w:val="24"/>
        </w:rPr>
        <w:t xml:space="preserve">  </w:t>
      </w:r>
    </w:p>
    <w:p w:rsidR="00036BD7" w:rsidRPr="00036BD7" w:rsidRDefault="00036BD7" w:rsidP="00036BD7">
      <w:pPr>
        <w:ind w:left="630" w:hanging="270"/>
        <w:jc w:val="both"/>
        <w:rPr>
          <w:sz w:val="24"/>
        </w:rPr>
      </w:pPr>
      <w:r w:rsidRPr="00036BD7">
        <w:rPr>
          <w:b/>
          <w:sz w:val="24"/>
        </w:rPr>
        <w:t>*</w:t>
      </w:r>
      <w:r>
        <w:rPr>
          <w:b/>
          <w:sz w:val="24"/>
        </w:rPr>
        <w:t xml:space="preserve"> </w:t>
      </w:r>
      <w:r w:rsidRPr="00036BD7">
        <w:rPr>
          <w:b/>
          <w:sz w:val="24"/>
        </w:rPr>
        <w:t>Excused Absences for University Extracurricular Activities:</w:t>
      </w:r>
      <w:r w:rsidRPr="00036BD7">
        <w:rPr>
          <w:sz w:val="24"/>
        </w:rPr>
        <w:t xml:space="preserve"> Students participating in an officially sanctioned, scheduled University extracurricular activity should be given the opportunity to make up class assignments or other graded assignments missed as a result of their participation. It is the responsibility of the student to make arrangements with the instructor prior to any missed scheduled examination or other missed assignment for making up the work. (University Undergraduate Catalogue)</w:t>
      </w:r>
    </w:p>
    <w:sectPr w:rsidR="00036BD7" w:rsidRPr="00036BD7" w:rsidSect="008564FE">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D4A16"/>
    <w:multiLevelType w:val="hybridMultilevel"/>
    <w:tmpl w:val="066223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EA77A0"/>
    <w:multiLevelType w:val="hybridMultilevel"/>
    <w:tmpl w:val="07D62076"/>
    <w:lvl w:ilvl="0" w:tplc="11DEB3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E24FE7"/>
    <w:multiLevelType w:val="hybridMultilevel"/>
    <w:tmpl w:val="ED2897E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D02396"/>
    <w:multiLevelType w:val="hybridMultilevel"/>
    <w:tmpl w:val="8F9E4E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157450"/>
    <w:multiLevelType w:val="hybridMultilevel"/>
    <w:tmpl w:val="C27219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62D149A"/>
    <w:multiLevelType w:val="hybridMultilevel"/>
    <w:tmpl w:val="435819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AE47E48"/>
    <w:multiLevelType w:val="hybridMultilevel"/>
    <w:tmpl w:val="B574D8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DB842C3"/>
    <w:multiLevelType w:val="hybridMultilevel"/>
    <w:tmpl w:val="70D29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287A3C"/>
    <w:multiLevelType w:val="hybridMultilevel"/>
    <w:tmpl w:val="A98E60D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8"/>
  </w:num>
  <w:num w:numId="5">
    <w:abstractNumId w:val="5"/>
  </w:num>
  <w:num w:numId="6">
    <w:abstractNumId w:val="0"/>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AxNTK2sDAxNjIztDRT0lEKTi0uzszPAykwrgUA8OVQkSwAAAA="/>
  </w:docVars>
  <w:rsids>
    <w:rsidRoot w:val="00191B22"/>
    <w:rsid w:val="00024B14"/>
    <w:rsid w:val="00025B14"/>
    <w:rsid w:val="0003203E"/>
    <w:rsid w:val="00036BD7"/>
    <w:rsid w:val="000833B6"/>
    <w:rsid w:val="00096D2C"/>
    <w:rsid w:val="00174F8E"/>
    <w:rsid w:val="00191B22"/>
    <w:rsid w:val="001A606F"/>
    <w:rsid w:val="00240C7C"/>
    <w:rsid w:val="00242E64"/>
    <w:rsid w:val="00270F1C"/>
    <w:rsid w:val="002729A4"/>
    <w:rsid w:val="002752F8"/>
    <w:rsid w:val="00277BD6"/>
    <w:rsid w:val="002B52BC"/>
    <w:rsid w:val="002B6987"/>
    <w:rsid w:val="002D381A"/>
    <w:rsid w:val="003429ED"/>
    <w:rsid w:val="003627C9"/>
    <w:rsid w:val="003706F3"/>
    <w:rsid w:val="003B34D6"/>
    <w:rsid w:val="003F2C17"/>
    <w:rsid w:val="0044083E"/>
    <w:rsid w:val="004450A7"/>
    <w:rsid w:val="004B7B15"/>
    <w:rsid w:val="004D2183"/>
    <w:rsid w:val="004D31F3"/>
    <w:rsid w:val="00535D04"/>
    <w:rsid w:val="0054212F"/>
    <w:rsid w:val="00543377"/>
    <w:rsid w:val="005433A7"/>
    <w:rsid w:val="00565DF3"/>
    <w:rsid w:val="005B1D39"/>
    <w:rsid w:val="005C0A88"/>
    <w:rsid w:val="005F4C1F"/>
    <w:rsid w:val="006971E9"/>
    <w:rsid w:val="006C2CC7"/>
    <w:rsid w:val="007346B1"/>
    <w:rsid w:val="00781296"/>
    <w:rsid w:val="00783331"/>
    <w:rsid w:val="00803F3B"/>
    <w:rsid w:val="008564FE"/>
    <w:rsid w:val="008943E4"/>
    <w:rsid w:val="008C416C"/>
    <w:rsid w:val="008F29B1"/>
    <w:rsid w:val="008F46A3"/>
    <w:rsid w:val="009025A7"/>
    <w:rsid w:val="00913C73"/>
    <w:rsid w:val="00935677"/>
    <w:rsid w:val="00945CD9"/>
    <w:rsid w:val="0095393E"/>
    <w:rsid w:val="00993569"/>
    <w:rsid w:val="009940D4"/>
    <w:rsid w:val="009D5072"/>
    <w:rsid w:val="00A63B75"/>
    <w:rsid w:val="00AA5B12"/>
    <w:rsid w:val="00B63F86"/>
    <w:rsid w:val="00B66401"/>
    <w:rsid w:val="00B874F3"/>
    <w:rsid w:val="00BA7F75"/>
    <w:rsid w:val="00BB0225"/>
    <w:rsid w:val="00BD4E7E"/>
    <w:rsid w:val="00BD657A"/>
    <w:rsid w:val="00C00909"/>
    <w:rsid w:val="00C15918"/>
    <w:rsid w:val="00C9065D"/>
    <w:rsid w:val="00CA7847"/>
    <w:rsid w:val="00D15F1F"/>
    <w:rsid w:val="00D92F40"/>
    <w:rsid w:val="00D954FE"/>
    <w:rsid w:val="00DA0ED0"/>
    <w:rsid w:val="00E2255C"/>
    <w:rsid w:val="00EB2688"/>
    <w:rsid w:val="00F0139F"/>
    <w:rsid w:val="00F44A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6E05D5"/>
  <w15:docId w15:val="{6CE8221E-33F2-4F86-87B1-D91085DE1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4FE"/>
  </w:style>
  <w:style w:type="paragraph" w:styleId="Heading1">
    <w:name w:val="heading 1"/>
    <w:basedOn w:val="Normal"/>
    <w:next w:val="Normal"/>
    <w:qFormat/>
    <w:rsid w:val="008564FE"/>
    <w:pPr>
      <w:keepNext/>
      <w:ind w:firstLine="360"/>
      <w:jc w:val="both"/>
      <w:outlineLvl w:val="0"/>
    </w:pPr>
    <w:rPr>
      <w:b/>
      <w:bCs/>
      <w:sz w:val="24"/>
    </w:rPr>
  </w:style>
  <w:style w:type="paragraph" w:styleId="Heading2">
    <w:name w:val="heading 2"/>
    <w:basedOn w:val="Normal"/>
    <w:next w:val="Normal"/>
    <w:qFormat/>
    <w:rsid w:val="008564FE"/>
    <w:pPr>
      <w:keepNext/>
      <w:ind w:left="360"/>
      <w:jc w:val="both"/>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564FE"/>
    <w:pPr>
      <w:ind w:left="270" w:hanging="270"/>
      <w:jc w:val="both"/>
    </w:pPr>
    <w:rPr>
      <w:sz w:val="24"/>
    </w:rPr>
  </w:style>
  <w:style w:type="paragraph" w:styleId="Title">
    <w:name w:val="Title"/>
    <w:basedOn w:val="Normal"/>
    <w:qFormat/>
    <w:rsid w:val="008564FE"/>
    <w:pPr>
      <w:jc w:val="center"/>
    </w:pPr>
    <w:rPr>
      <w:b/>
      <w:sz w:val="28"/>
    </w:rPr>
  </w:style>
  <w:style w:type="character" w:styleId="Hyperlink">
    <w:name w:val="Hyperlink"/>
    <w:basedOn w:val="DefaultParagraphFont"/>
    <w:rsid w:val="00781296"/>
    <w:rPr>
      <w:color w:val="0000FF" w:themeColor="hyperlink"/>
      <w:u w:val="single"/>
    </w:rPr>
  </w:style>
  <w:style w:type="paragraph" w:styleId="ListParagraph">
    <w:name w:val="List Paragraph"/>
    <w:basedOn w:val="Normal"/>
    <w:uiPriority w:val="34"/>
    <w:qFormat/>
    <w:rsid w:val="00036BD7"/>
    <w:pPr>
      <w:ind w:left="720"/>
      <w:contextualSpacing/>
    </w:pPr>
  </w:style>
  <w:style w:type="paragraph" w:styleId="BalloonText">
    <w:name w:val="Balloon Text"/>
    <w:basedOn w:val="Normal"/>
    <w:link w:val="BalloonTextChar"/>
    <w:rsid w:val="00F0139F"/>
    <w:rPr>
      <w:rFonts w:ascii="Tahoma" w:hAnsi="Tahoma" w:cs="Tahoma"/>
      <w:sz w:val="16"/>
      <w:szCs w:val="16"/>
    </w:rPr>
  </w:style>
  <w:style w:type="character" w:customStyle="1" w:styleId="BalloonTextChar">
    <w:name w:val="Balloon Text Char"/>
    <w:basedOn w:val="DefaultParagraphFont"/>
    <w:link w:val="BalloonText"/>
    <w:rsid w:val="00F0139F"/>
    <w:rPr>
      <w:rFonts w:ascii="Tahoma" w:hAnsi="Tahoma" w:cs="Tahoma"/>
      <w:sz w:val="16"/>
      <w:szCs w:val="16"/>
    </w:rPr>
  </w:style>
  <w:style w:type="character" w:customStyle="1" w:styleId="fontstyle01">
    <w:name w:val="fontstyle01"/>
    <w:basedOn w:val="DefaultParagraphFont"/>
    <w:rsid w:val="00783331"/>
    <w:rPr>
      <w:rFonts w:ascii="Times New Roman" w:hAnsi="Times New Roman" w:cs="Times New Roman" w:hint="default"/>
      <w:b w:val="0"/>
      <w:bCs w:val="0"/>
      <w:i w:val="0"/>
      <w:iCs w:val="0"/>
      <w:color w:val="000000"/>
      <w:sz w:val="24"/>
      <w:szCs w:val="24"/>
    </w:rPr>
  </w:style>
  <w:style w:type="paragraph" w:styleId="NoSpacing">
    <w:name w:val="No Spacing"/>
    <w:uiPriority w:val="1"/>
    <w:qFormat/>
    <w:rsid w:val="00783331"/>
  </w:style>
  <w:style w:type="character" w:styleId="Emphasis">
    <w:name w:val="Emphasis"/>
    <w:basedOn w:val="DefaultParagraphFont"/>
    <w:uiPriority w:val="20"/>
    <w:qFormat/>
    <w:rsid w:val="00BD4E7E"/>
    <w:rPr>
      <w:i/>
      <w:iCs/>
    </w:rPr>
  </w:style>
  <w:style w:type="character" w:customStyle="1" w:styleId="fontstyle21">
    <w:name w:val="fontstyle21"/>
    <w:basedOn w:val="DefaultParagraphFont"/>
    <w:rsid w:val="009940D4"/>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49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35F57-87D0-44C2-AA01-A2C44222A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1</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ECO6936</vt:lpstr>
    </vt:vector>
  </TitlesOfParts>
  <Company>Dell Computer Corporation</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ECO6936</dc:title>
  <dc:creator>TS</dc:creator>
  <cp:lastModifiedBy>BC</cp:lastModifiedBy>
  <cp:revision>14</cp:revision>
  <cp:lastPrinted>2012-08-21T19:46:00Z</cp:lastPrinted>
  <dcterms:created xsi:type="dcterms:W3CDTF">2017-08-14T18:49:00Z</dcterms:created>
  <dcterms:modified xsi:type="dcterms:W3CDTF">2019-07-30T14:32:00Z</dcterms:modified>
</cp:coreProperties>
</file>